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C33A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  <w:bookmarkStart w:id="0" w:name="_Hlk126893058"/>
    </w:p>
    <w:p w14:paraId="0B167AA4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>Հավելված</w:t>
      </w:r>
    </w:p>
    <w:p w14:paraId="786B8EA3" w14:textId="77777777" w:rsidR="00913813" w:rsidRPr="00C82998" w:rsidRDefault="00913813" w:rsidP="00913813">
      <w:pPr>
        <w:pStyle w:val="NormalWeb"/>
        <w:spacing w:before="0" w:beforeAutospacing="0" w:after="0" w:afterAutospacing="0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514BF1BC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>Արմավիրի  մարզի  Փարաքար  համայնքի  ավագանու</w:t>
      </w:r>
    </w:p>
    <w:p w14:paraId="69859023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>2023  թվականի  հունիսի  2– ի  N 17 -Ա  որոշման</w:t>
      </w:r>
    </w:p>
    <w:p w14:paraId="43F77C8F" w14:textId="77777777" w:rsidR="00913813" w:rsidRPr="00C82998" w:rsidRDefault="00913813" w:rsidP="00913813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14:paraId="08725EBB" w14:textId="77777777" w:rsidR="00913813" w:rsidRPr="00C82998" w:rsidRDefault="00913813" w:rsidP="00913813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>Օ Ր Ա Կ Ա Ր Գ</w:t>
      </w:r>
    </w:p>
    <w:p w14:paraId="26A8EB2D" w14:textId="77777777" w:rsidR="00913813" w:rsidRPr="00C82998" w:rsidRDefault="00913813" w:rsidP="00C8299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2023 ԹՎԱԿԱՆԻ   ՀՈՒՆԻՍԻ 2 -Ի  ԱՐՏԱՀԵՐԹ  ՆԻՍՏԻ</w:t>
      </w:r>
    </w:p>
    <w:p w14:paraId="3952DC83" w14:textId="77777777" w:rsidR="00913813" w:rsidRPr="00C82998" w:rsidRDefault="00913813" w:rsidP="00C8299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 xml:space="preserve">           </w:t>
      </w:r>
    </w:p>
    <w:p w14:paraId="3AE26C26" w14:textId="77777777" w:rsidR="00913813" w:rsidRPr="00C82998" w:rsidRDefault="00913813" w:rsidP="00C82998">
      <w:pPr>
        <w:spacing w:after="10" w:line="240" w:lineRule="auto"/>
        <w:ind w:firstLine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1.Հայաստանի Հանրապետության Արմավիրի մարզի  </w:t>
      </w:r>
      <w:hyperlink r:id="rId4" w:history="1">
        <w:r w:rsidRPr="00C82998">
          <w:rPr>
            <w:rStyle w:val="Hyperlink"/>
            <w:rFonts w:ascii="Sylfaen" w:hAnsi="Sylfaen"/>
            <w:i/>
            <w:iCs/>
            <w:color w:val="000000" w:themeColor="text1"/>
            <w:lang w:val="hy-AM"/>
          </w:rPr>
          <w:t>Փարաքար համայնքի վարչական     սահմաններում «Տեղական տուրքերի և  վճարների մասին» Հայաստանի Հանրապետության օրենքով նախատեսված թույլտվությունների տրամադրման կարգը սահմանելու մասին</w:t>
        </w:r>
      </w:hyperlink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             </w:t>
      </w:r>
      <w:r w:rsidRPr="00C82998">
        <w:rPr>
          <w:rFonts w:ascii="Sylfaen" w:hAnsi="Sylfaen"/>
          <w:i/>
          <w:iCs/>
          <w:color w:val="FFFFFF" w:themeColor="background1"/>
          <w:lang w:val="hy-AM"/>
        </w:rPr>
        <w:t xml:space="preserve">. 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             </w:t>
      </w: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br/>
        <w:t xml:space="preserve">                                                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</w:t>
      </w: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Զեկ.՝  Ն.Սողոյան</w:t>
      </w:r>
    </w:p>
    <w:p w14:paraId="1B5BD07D" w14:textId="77777777" w:rsidR="00913813" w:rsidRPr="00C82998" w:rsidRDefault="00913813" w:rsidP="00C82998">
      <w:pPr>
        <w:spacing w:after="10" w:line="240" w:lineRule="auto"/>
        <w:ind w:left="270" w:hanging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2C5A075B" w14:textId="77777777" w:rsidR="00913813" w:rsidRPr="00C82998" w:rsidRDefault="00913813" w:rsidP="00C82998">
      <w:pPr>
        <w:spacing w:after="10" w:line="240" w:lineRule="auto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2. Հայաստանի Հանրապետության Արմավիրի մարզի  </w:t>
      </w:r>
      <w:hyperlink r:id="rId5" w:history="1">
        <w:r w:rsidRPr="00C82998">
          <w:rPr>
            <w:rStyle w:val="Hyperlink"/>
            <w:rFonts w:ascii="Sylfaen" w:hAnsi="Sylfaen"/>
            <w:i/>
            <w:iCs/>
            <w:color w:val="000000" w:themeColor="text1"/>
            <w:shd w:val="clear" w:color="auto" w:fill="FFFFFF"/>
            <w:lang w:val="hy-AM"/>
          </w:rPr>
          <w:t>Փարաքար համայնքի տեղական ինքնակառավարման մարմինների կողմից ընդունված նորմատիվ իրավական ակտերի հաշվառման և պահպանման կարգը հաստատելու մասին</w:t>
        </w:r>
      </w:hyperlink>
    </w:p>
    <w:p w14:paraId="14D8ED87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Զեկ.՝  Մ.Կոստանյան</w:t>
      </w:r>
    </w:p>
    <w:p w14:paraId="611D01BF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30D8F4F3" w14:textId="5917391A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3.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 xml:space="preserve">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Հայաստանի Հանրապետության Արմավիրի մարզի  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>Փարաքար համայնքում տեղական ինքնակառավարմանը բնակիչների մասնակցության կարգը հաստատելու մասին</w:t>
      </w:r>
    </w:p>
    <w:p w14:paraId="0E39CBB9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       Զեկ.՝ Գ.Սարիբեկյան</w:t>
      </w:r>
    </w:p>
    <w:p w14:paraId="5A492995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43CD2DDE" w14:textId="6AF67F39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4.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 xml:space="preserve"> Հանրային բաց լսումների և  (կամ) քննարկումների կազմակերպման և անցկացման կարգը հաստատելու մասին</w:t>
      </w:r>
    </w:p>
    <w:p w14:paraId="31657757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</w:p>
    <w:p w14:paraId="1CA00858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     Զեկ. Գ.Սարիբեկյան </w:t>
      </w:r>
    </w:p>
    <w:tbl>
      <w:tblPr>
        <w:tblW w:w="20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7"/>
        <w:gridCol w:w="1137"/>
        <w:gridCol w:w="156"/>
        <w:gridCol w:w="450"/>
      </w:tblGrid>
      <w:tr w:rsidR="00913813" w:rsidRPr="00C82998" w14:paraId="4749B5A7" w14:textId="77777777" w:rsidTr="0038004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CD33D" w14:textId="41BB0AAD" w:rsidR="008B3F77" w:rsidRPr="00C82998" w:rsidRDefault="00913813" w:rsidP="008B3F77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C82998">
              <w:rPr>
                <w:rFonts w:ascii="Sylfaen" w:hAnsi="Sylfaen"/>
                <w:lang w:val="hy-AM"/>
              </w:rPr>
              <w:t xml:space="preserve"> 5.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 xml:space="preserve">Փարաքար համայնքի                                                                                                                  քաղաքաշինութան                                                                                                                                                                    քաղաքաշինության  կանոնադրությունը հաստատելու  </w:t>
            </w:r>
            <w:r w:rsidR="008B3F77">
              <w:rPr>
                <w:rFonts w:ascii="Sylfaen" w:hAnsi="Sylfaen"/>
                <w:lang w:val="hy-AM"/>
              </w:rPr>
              <w:t xml:space="preserve"> մասին </w:t>
            </w:r>
          </w:p>
          <w:p w14:paraId="201C7803" w14:textId="3F955D39" w:rsidR="00913813" w:rsidRPr="00C82998" w:rsidRDefault="00913813" w:rsidP="00C82998">
            <w:pPr>
              <w:tabs>
                <w:tab w:val="left" w:pos="10545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                                            </w:t>
            </w:r>
          </w:p>
          <w:p w14:paraId="7F34D9E9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8C325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>ՔԱՂԱՔԱ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333E3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7651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</w:rPr>
            </w:pPr>
            <w:r w:rsidRPr="00C82998">
              <w:rPr>
                <w:rFonts w:ascii="Sylfaen" w:hAnsi="Sylfaen"/>
                <w:noProof/>
                <w:color w:val="000000" w:themeColor="text1"/>
              </w:rPr>
              <w:drawing>
                <wp:inline distT="0" distB="0" distL="0" distR="0" wp14:anchorId="46182170" wp14:editId="26C7A7D8">
                  <wp:extent cx="182880" cy="151130"/>
                  <wp:effectExtent l="0" t="0" r="7620" b="1270"/>
                  <wp:docPr id="2" name="Picture 2" descr="Հեռացնել փաստաթուղթը ցուցակից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Հեռացնել փաստաթուղթը ցուցակից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13" w:rsidRPr="00C82998" w14:paraId="50F45FA7" w14:textId="77777777" w:rsidTr="0038004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924B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>6.</w:t>
            </w:r>
            <w:r w:rsidRPr="00C82998"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 xml:space="preserve">Փարաքար համայնքի   </w:t>
            </w:r>
          </w:p>
          <w:p w14:paraId="035B4428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C82998">
              <w:rPr>
                <w:rFonts w:ascii="Sylfaen" w:hAnsi="Sylfaen" w:cs="Sylfaen"/>
                <w:lang w:val="hy-AM"/>
              </w:rPr>
              <w:t>համայնքային պաշտոն զբաղեցնող անձի և  համայնքային ծառայողի վարքագծի</w:t>
            </w:r>
          </w:p>
          <w:p w14:paraId="5F525E36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C82998">
              <w:rPr>
                <w:rFonts w:ascii="Sylfaen" w:hAnsi="Sylfaen" w:cs="Sylfaen"/>
                <w:lang w:val="hy-AM"/>
              </w:rPr>
              <w:t xml:space="preserve"> կանոնագիրքը հաստատելու մասին</w:t>
            </w:r>
          </w:p>
          <w:p w14:paraId="75F539D8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Զեկ.՝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Գ.Սարիբեկյան</w:t>
            </w:r>
          </w:p>
          <w:p w14:paraId="5BB919D0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7. 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>Փարաքար համայնքի   անապահով                                                                                                                                                                                                   բնակիչներին  ընտանիքներին դրամական  օգնություն  տրամադրելու մասին</w:t>
            </w:r>
          </w:p>
          <w:p w14:paraId="672034A0" w14:textId="05367F1A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                                                       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>Զեկ.՝ Կ.Արթենյան</w:t>
            </w:r>
          </w:p>
          <w:p w14:paraId="598FC5D3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8.Գերմանիայի միջազգային համագործակցության ընկերության կողմից իրականացվող </w:t>
            </w:r>
          </w:p>
          <w:p w14:paraId="7BA51879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«Լավ կառավարում հանուն տեղական զարգացման Հարավային Կովկասում» ծրագրի </w:t>
            </w:r>
          </w:p>
          <w:p w14:paraId="07A8DE95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>Շրջանակներում  գործադրվող՝ Հայաստանի Հանրապետության համայնքների սոցիալ-</w:t>
            </w:r>
          </w:p>
          <w:p w14:paraId="746FC115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տնտեսական զարգացման  դրամաշնորհային հիմնադրամի միջոցով Հայաստանի </w:t>
            </w:r>
          </w:p>
          <w:p w14:paraId="7E4F435A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Հանրապետության համայնքներում ՄԱԿ-ի կայուն զարգացման 2030 թվականի օրակարգի և </w:t>
            </w:r>
          </w:p>
          <w:p w14:paraId="41D7D64C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>կայուն զարգացման նպատակների  տեղայնացմանն  ուղղված դրամաշնորհային մրցույթին</w:t>
            </w:r>
          </w:p>
          <w:p w14:paraId="1044EC2B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 մասնակցելուն և համաֆինանսավորումն ապահովելուն համաձայնություն տալու մասին</w:t>
            </w:r>
          </w:p>
          <w:p w14:paraId="03527F7A" w14:textId="744281D6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                                          </w:t>
            </w:r>
            <w:r w:rsidR="00C82998"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="00C82998"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>Զեկ.՝ Ն.Սողոյան</w:t>
            </w:r>
          </w:p>
          <w:p w14:paraId="0EF1137C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lastRenderedPageBreak/>
              <w:t>9.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 xml:space="preserve"> Հողամասն ուղղակի վաճառքի միջոցով օտարելու մասին</w:t>
            </w:r>
          </w:p>
          <w:p w14:paraId="51853D50" w14:textId="77777777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 Զեկ.՝ Հ.Միքաելյան</w:t>
            </w:r>
          </w:p>
          <w:p w14:paraId="7F8DF88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>1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0.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Հողամասի նպատակային նշանակությունը փոփոխելու մասին</w:t>
            </w:r>
          </w:p>
          <w:p w14:paraId="04855F45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Զեկ.՝ Հ.Միքաելյան</w:t>
            </w:r>
          </w:p>
          <w:p w14:paraId="0BA47AF7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</w:p>
          <w:p w14:paraId="400DFF3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11.Հողամասի նպատակային նշանակությունը փոփոխելու մասին</w:t>
            </w:r>
          </w:p>
          <w:p w14:paraId="7405B920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1A9BE508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</w:p>
          <w:p w14:paraId="1302A484" w14:textId="327D0ECA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>1</w:t>
            </w:r>
            <w:r w:rsidR="008B3F77">
              <w:rPr>
                <w:rStyle w:val="Strong"/>
                <w:rFonts w:ascii="Sylfaen" w:hAnsi="Sylfaen"/>
                <w:color w:val="000000"/>
                <w:lang w:val="hy-AM"/>
              </w:rPr>
              <w:t>2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>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 xml:space="preserve"> Հողամասն ուղղակի վաճառքի միջոցով օտարելու մասին</w:t>
            </w:r>
          </w:p>
          <w:p w14:paraId="676E29E0" w14:textId="77777777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  Զեկ.՝ Հ.Միքաելյան</w:t>
            </w:r>
          </w:p>
          <w:p w14:paraId="084972FC" w14:textId="45E04B6B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3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. Հողամասի նպատակային նշանակությունը փոփոխելու մասին</w:t>
            </w:r>
          </w:p>
          <w:p w14:paraId="04CCE3A6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43461053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  <w:p w14:paraId="20FD8A15" w14:textId="28FF5C89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4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. Հողամասի նպատակային նշանակությունը փոփոխելու մասին</w:t>
            </w:r>
          </w:p>
          <w:p w14:paraId="39A70871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6796FA41" w14:textId="77777777" w:rsidR="00913813" w:rsidRPr="00C82998" w:rsidRDefault="00913813" w:rsidP="00C82998">
            <w:pPr>
              <w:spacing w:after="0"/>
              <w:jc w:val="both"/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</w:pPr>
          </w:p>
          <w:p w14:paraId="315B47D1" w14:textId="40C60884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1</w:t>
            </w:r>
            <w:r w:rsidR="008B3F77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5</w:t>
            </w:r>
            <w:r w:rsidRPr="00C82998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Հայաստանի Հանրապետության Արմավիրի մարզի Փարաքար համայնքի ավագանու</w:t>
            </w:r>
          </w:p>
          <w:p w14:paraId="15DEE097" w14:textId="15030DC5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2022 թվականի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հոկ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տեմբերի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18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-ի թիվ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>70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>-Ա որոշման մեջ փոփոխություններ կատարելու մասին</w:t>
            </w:r>
          </w:p>
          <w:p w14:paraId="225AB528" w14:textId="77777777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                                                                Զեկ.՝  Մ.Կոստանյան</w:t>
            </w:r>
          </w:p>
          <w:p w14:paraId="0CE49122" w14:textId="1B250186" w:rsidR="00913813" w:rsidRPr="00C82998" w:rsidRDefault="008B3F77" w:rsidP="00C82998">
            <w:pPr>
              <w:spacing w:after="0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>1</w:t>
            </w:r>
            <w:r>
              <w:rPr>
                <w:rStyle w:val="Strong"/>
                <w:color w:val="000000"/>
                <w:lang w:val="hy-AM"/>
              </w:rPr>
              <w:t>6</w:t>
            </w:r>
            <w:r w:rsidR="00913813" w:rsidRPr="00C82998">
              <w:rPr>
                <w:rStyle w:val="Strong"/>
                <w:rFonts w:ascii="Sylfaen" w:hAnsi="Sylfaen"/>
                <w:color w:val="000000"/>
                <w:lang w:val="hy-AM"/>
              </w:rPr>
              <w:t>.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Հայաստանի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Հանրապետության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Արմավիրի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մարզի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Փարաքար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համայնքի </w:t>
            </w:r>
          </w:p>
          <w:p w14:paraId="37A07169" w14:textId="77777777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ս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եփականություն հանդիսացող գույքի վարձակալությամբ օգտագործման տրամադրման </w:t>
            </w:r>
          </w:p>
          <w:p w14:paraId="212B9B7E" w14:textId="77777777" w:rsidR="00913813" w:rsidRPr="00C82998" w:rsidRDefault="00913813" w:rsidP="00C82998">
            <w:pPr>
              <w:spacing w:after="0"/>
              <w:jc w:val="both"/>
              <w:rPr>
                <w:rStyle w:val="Strong"/>
                <w:rFonts w:ascii="Sylfaen" w:eastAsia="Times New Roman" w:hAnsi="Sylfaen" w:cs="Times New Roman"/>
                <w:b w:val="0"/>
                <w:bCs w:val="0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ժամկետը երկարացնելուն  համաձայնություն տալու մասին</w:t>
            </w:r>
          </w:p>
          <w:p w14:paraId="20F8FC27" w14:textId="77777777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                                                                       Զեկ.՝  Մ.Կոստանյան</w:t>
            </w:r>
          </w:p>
          <w:p w14:paraId="0AEE33AC" w14:textId="386FD36C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1</w:t>
            </w:r>
            <w:r w:rsidR="008B3F77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7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.Համայնքին սեփականության իրավունքով պատկանող գույքն անհատույց </w:t>
            </w:r>
          </w:p>
          <w:p w14:paraId="6F40F63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 օգտագործման իրավունքով տրամադրելու մասին</w:t>
            </w:r>
          </w:p>
          <w:p w14:paraId="2A33A189" w14:textId="75DA9C21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Զեկ.՝  Մ.Կոստանյան</w:t>
            </w:r>
          </w:p>
          <w:p w14:paraId="695F0A32" w14:textId="1AB83FEB" w:rsidR="00C82998" w:rsidRPr="00C82998" w:rsidRDefault="00C82998" w:rsidP="00C82998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</w:t>
            </w:r>
            <w:r w:rsidR="008B3F77">
              <w:rPr>
                <w:rFonts w:ascii="Sylfaen" w:hAnsi="Sylfaen"/>
                <w:lang w:val="hy-AM"/>
              </w:rPr>
              <w:t>18</w:t>
            </w:r>
            <w:r w:rsidRPr="00C82998">
              <w:rPr>
                <w:rFonts w:ascii="Sylfaen" w:hAnsi="Sylfaen"/>
                <w:lang w:val="hy-AM"/>
              </w:rPr>
              <w:t xml:space="preserve">.   Նախադպրոցական կրթության միկրոծրագրի իրականացման նպատակով գումար </w:t>
            </w:r>
          </w:p>
          <w:p w14:paraId="5D523E04" w14:textId="4D14E9FC" w:rsidR="00C82998" w:rsidRPr="00C82998" w:rsidRDefault="00C82998" w:rsidP="00C82998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>հատկացնելու</w:t>
            </w:r>
            <w:r w:rsidRPr="00C82998">
              <w:rPr>
                <w:rFonts w:ascii="Sylfaen" w:hAnsi="Sylfaen"/>
                <w:b/>
                <w:bCs/>
                <w:lang w:val="hy-AM"/>
              </w:rPr>
              <w:t xml:space="preserve">  </w:t>
            </w:r>
            <w:r w:rsidRPr="00C82998">
              <w:rPr>
                <w:rFonts w:ascii="Sylfaen" w:hAnsi="Sylfaen"/>
                <w:lang w:val="hy-AM"/>
              </w:rPr>
              <w:t>համաձայնություն տալու մասին</w:t>
            </w:r>
          </w:p>
          <w:p w14:paraId="3661362C" w14:textId="2978DFD5" w:rsidR="00C82998" w:rsidRDefault="00C82998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Զեկ.՝  Մ.Կոստանյան</w:t>
            </w:r>
          </w:p>
          <w:p w14:paraId="5A8269CD" w14:textId="4E1A1915" w:rsidR="008B3F77" w:rsidRPr="00C82998" w:rsidRDefault="008B3F77" w:rsidP="008B3F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9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.Համայնքին սեփականության իրավունքով պատկանող գույքն անհատույց </w:t>
            </w:r>
          </w:p>
          <w:p w14:paraId="5821BA9B" w14:textId="34C01221" w:rsidR="008B3F77" w:rsidRDefault="008B3F77" w:rsidP="008B3F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 օգտագործման իրավունքով տրամադրելու մասին</w:t>
            </w:r>
          </w:p>
          <w:p w14:paraId="47845D18" w14:textId="77777777" w:rsidR="008B3F77" w:rsidRPr="00C82998" w:rsidRDefault="008B3F77" w:rsidP="008B3F7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  <w:p w14:paraId="2100C40C" w14:textId="3BF44B25" w:rsidR="008B3F77" w:rsidRPr="00C82998" w:rsidRDefault="008B3F77" w:rsidP="008B3F77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Զեկ.՝  </w:t>
            </w:r>
            <w:r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Գ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.Կ</w:t>
            </w:r>
            <w:r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Սարիբեկյան</w:t>
            </w:r>
          </w:p>
          <w:p w14:paraId="19C8C5BC" w14:textId="5ABE7432" w:rsidR="00913813" w:rsidRPr="00C82998" w:rsidRDefault="008B3F77" w:rsidP="00C82998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20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>. Հայաստանի Հանրապետության Արմավիրի մարզի Փարաքար համայնքի ավագանու</w:t>
            </w:r>
          </w:p>
          <w:p w14:paraId="46568348" w14:textId="77777777" w:rsidR="00913813" w:rsidRPr="00C82998" w:rsidRDefault="00913813" w:rsidP="00C82998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Sylfaen" w:eastAsia="Times New Roman" w:hAnsi="Sylfaen"/>
                <w:noProof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>հերթական նիստի օրվա սահմանում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tbl>
            <w:tblPr>
              <w:tblW w:w="4926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6"/>
            </w:tblGrid>
            <w:tr w:rsidR="00913813" w:rsidRPr="00C82998" w14:paraId="489F7154" w14:textId="77777777" w:rsidTr="00380046">
              <w:trPr>
                <w:trHeight w:val="701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F72DA8" w14:textId="77777777" w:rsidR="00913813" w:rsidRPr="00C82998" w:rsidRDefault="00913813" w:rsidP="00C82998">
                  <w:pPr>
                    <w:spacing w:after="0" w:line="240" w:lineRule="auto"/>
                    <w:jc w:val="both"/>
                    <w:rPr>
                      <w:rFonts w:ascii="Sylfaen" w:eastAsia="Times New Roman" w:hAnsi="Sylfaen" w:cs="Times New Roman"/>
                      <w:color w:val="333333"/>
                      <w:lang w:val="hy-AM"/>
                    </w:rPr>
                  </w:pPr>
                  <w:r w:rsidRPr="00C82998">
                    <w:rPr>
                      <w:rFonts w:ascii="Sylfaen" w:eastAsia="Times New Roman" w:hAnsi="Sylfaen" w:cs="Times New Roman"/>
                      <w:color w:val="333333"/>
                      <w:lang w:val="hy-AM"/>
                    </w:rPr>
                    <w:t xml:space="preserve">                                                                </w:t>
                  </w:r>
                  <w:r w:rsidRPr="00C82998">
                    <w:rPr>
                      <w:rFonts w:ascii="Sylfaen" w:hAnsi="Sylfaen"/>
                      <w:color w:val="000000" w:themeColor="text1"/>
                      <w:lang w:val="hy-AM"/>
                    </w:rPr>
                    <w:t>Զեկ.՝ Դ.Մինասյան</w:t>
                  </w:r>
                </w:p>
              </w:tc>
            </w:tr>
          </w:tbl>
          <w:p w14:paraId="27CB818D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5D67D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33333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25233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33333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851BB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bookmarkEnd w:id="0"/>
    </w:tbl>
    <w:p w14:paraId="4A067903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55D3EC7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53E5E91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4BEA756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1264CBB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655A8E81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5E19CC58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EC131E0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4A3130C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2F1EA7CD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503D7F9A" w14:textId="77777777" w:rsidR="00882B60" w:rsidRPr="00C82998" w:rsidRDefault="00882B60">
      <w:pPr>
        <w:rPr>
          <w:rFonts w:ascii="Sylfaen" w:hAnsi="Sylfaen"/>
        </w:rPr>
      </w:pPr>
    </w:p>
    <w:sectPr w:rsidR="00882B60" w:rsidRPr="00C82998" w:rsidSect="00C8299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E9"/>
    <w:rsid w:val="005472E9"/>
    <w:rsid w:val="00882B60"/>
    <w:rsid w:val="008B3F77"/>
    <w:rsid w:val="00913813"/>
    <w:rsid w:val="00C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D4DE"/>
  <w15:chartTrackingRefBased/>
  <w15:docId w15:val="{19D5EAB4-5692-485A-A76A-FDE5CF4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1381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91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8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__doPostBack('ctl00$ContentPlaceHolder1$ctl18$grd$grd$ctl05$ctl03',%20'23971')" TargetMode="External"/><Relationship Id="rId5" Type="http://schemas.openxmlformats.org/officeDocument/2006/relationships/hyperlink" Target="https://parakar.am/Pages/DocFlow/Default.aspx?a=v&amp;g=029c5287-6da0-4b56-8ad5-b8c0aea90c10" TargetMode="External"/><Relationship Id="rId4" Type="http://schemas.openxmlformats.org/officeDocument/2006/relationships/hyperlink" Target="https://parakar.am/Pages/DocFlow/Default.aspx?a=v&amp;g=4e1fcb9d-3d4a-40d8-afba-1818310efe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2023-06-06T08:59:00Z</dcterms:created>
  <dcterms:modified xsi:type="dcterms:W3CDTF">2023-06-06T08:59:00Z</dcterms:modified>
</cp:coreProperties>
</file>